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57" w:rsidRDefault="00C36157">
      <w:pPr>
        <w:jc w:val="right"/>
        <w:rPr>
          <w:rFonts w:ascii="楷体_GB2312" w:eastAsia="楷体_GB2312"/>
          <w:sz w:val="28"/>
          <w:szCs w:val="28"/>
        </w:rPr>
      </w:pPr>
    </w:p>
    <w:p w:rsidR="00C36157" w:rsidRDefault="00C36157">
      <w:pPr>
        <w:jc w:val="right"/>
        <w:rPr>
          <w:rFonts w:ascii="楷体_GB2312" w:eastAsia="楷体_GB2312"/>
          <w:sz w:val="28"/>
          <w:szCs w:val="28"/>
          <w:u w:val="single"/>
        </w:rPr>
      </w:pPr>
    </w:p>
    <w:p w:rsidR="00C36157" w:rsidRDefault="003A6C78">
      <w:pPr>
        <w:jc w:val="left"/>
        <w:rPr>
          <w:rFonts w:ascii="楷体_GB2312" w:eastAsia="楷体_GB2312" w:hAnsi="宋体"/>
          <w:b/>
          <w:bCs/>
          <w:sz w:val="28"/>
          <w:szCs w:val="28"/>
        </w:rPr>
      </w:pPr>
      <w:r>
        <w:rPr>
          <w:rFonts w:ascii="楷体_GB2312" w:eastAsia="楷体_GB2312" w:hAnsi="宋体" w:hint="eastAsia"/>
          <w:b/>
          <w:bCs/>
          <w:sz w:val="28"/>
          <w:szCs w:val="28"/>
        </w:rPr>
        <w:t>附件</w:t>
      </w:r>
      <w:r w:rsidR="007F2F6D">
        <w:rPr>
          <w:rFonts w:ascii="楷体_GB2312" w:eastAsia="楷体_GB2312" w:hAnsi="宋体" w:hint="eastAsia"/>
          <w:b/>
          <w:bCs/>
          <w:sz w:val="28"/>
          <w:szCs w:val="28"/>
        </w:rPr>
        <w:t>3</w:t>
      </w:r>
      <w:r>
        <w:rPr>
          <w:rFonts w:ascii="楷体_GB2312" w:eastAsia="楷体_GB2312" w:hAnsi="宋体" w:hint="eastAsia"/>
          <w:b/>
          <w:bCs/>
          <w:sz w:val="28"/>
          <w:szCs w:val="28"/>
        </w:rPr>
        <w:t>：工作内容</w:t>
      </w:r>
    </w:p>
    <w:tbl>
      <w:tblPr>
        <w:tblW w:w="16020" w:type="dxa"/>
        <w:tblInd w:w="93" w:type="dxa"/>
        <w:tblLook w:val="04A0"/>
      </w:tblPr>
      <w:tblGrid>
        <w:gridCol w:w="396"/>
        <w:gridCol w:w="2385"/>
        <w:gridCol w:w="1815"/>
        <w:gridCol w:w="4650"/>
        <w:gridCol w:w="4845"/>
        <w:gridCol w:w="1230"/>
        <w:gridCol w:w="810"/>
      </w:tblGrid>
      <w:tr w:rsidR="00C36157">
        <w:trPr>
          <w:trHeight w:val="9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设备（或服务）名称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详细招标参数（或服</w:t>
            </w:r>
            <w:r>
              <w:rPr>
                <w:rStyle w:val="font11"/>
                <w:rFonts w:hint="default"/>
                <w:sz w:val="18"/>
                <w:szCs w:val="18"/>
              </w:rPr>
              <w:t>务要求）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项目介绍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388620</wp:posOffset>
                  </wp:positionV>
                  <wp:extent cx="2999105" cy="1098550"/>
                  <wp:effectExtent l="0" t="0" r="10795" b="6350"/>
                  <wp:wrapNone/>
                  <wp:docPr id="1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10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项目现状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预算单价（元/㎡）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合计（元）</w:t>
            </w:r>
          </w:p>
        </w:tc>
      </w:tr>
      <w:tr w:rsidR="00C36157">
        <w:trPr>
          <w:trHeight w:val="1651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Style w:val="font11"/>
                <w:rFonts w:hint="default"/>
                <w:sz w:val="18"/>
                <w:szCs w:val="18"/>
              </w:rPr>
              <w:t>新建校园垃圾转运工程  （钢结构遮雨棚）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对现有建筑进行设计、加固（包括但不限于构件更换、构</w:t>
            </w:r>
            <w:r>
              <w:rPr>
                <w:rStyle w:val="font11"/>
                <w:rFonts w:hint="default"/>
                <w:sz w:val="18"/>
                <w:szCs w:val="18"/>
              </w:rPr>
              <w:t xml:space="preserve"> 件补强、除锈、防腐等）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新建校园垃圾转运工程”位于重庆工程职业技术学院江津校区内，该房屋修建于2018年。该房屋共一层，总建筑面积约为348m2，高度约为4.500m，平面布置呈矩形，长约27.2m，宽约11.5m。结构类型为简易钢结构，钢柱通过锚栓与地坪连接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C36157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265.4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293000</w:t>
            </w:r>
          </w:p>
        </w:tc>
      </w:tr>
      <w:tr w:rsidR="00C36157">
        <w:trPr>
          <w:trHeight w:val="171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2.第四教学楼一楼</w:t>
            </w:r>
            <w:r>
              <w:rPr>
                <w:rStyle w:val="font11"/>
                <w:rFonts w:hint="default"/>
                <w:sz w:val="18"/>
                <w:szCs w:val="18"/>
              </w:rPr>
              <w:t>材料堆场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四教学楼一楼材料堆场位于重庆工程职业技术学院江津校区内，该房屋修建于2019年。该房屋共一层，总建筑面积约为90m2，高度约为4.300m，平面布置呈矩形，长约10m，宽约9m。结构类型为简易钢结构，钢柱通过锚栓与地坪连接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31115</wp:posOffset>
                  </wp:positionV>
                  <wp:extent cx="3020060" cy="1063625"/>
                  <wp:effectExtent l="0" t="0" r="8890" b="3175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36157">
        <w:trPr>
          <w:trHeight w:val="1848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3.1-8公寓一楼自行车</w:t>
            </w:r>
            <w:r>
              <w:rPr>
                <w:rStyle w:val="font11"/>
                <w:rFonts w:hint="default"/>
                <w:sz w:val="18"/>
                <w:szCs w:val="18"/>
              </w:rPr>
              <w:t>遮雨棚（8处）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-8公寓一楼自行车遮雨棚（8处）位于重庆工程职业技术学院江津校区内，该房屋修建于2018年。该房屋共一层，总建筑面积约为576m2，高度约为2.800~3.400m，平面布置呈矩形，长约12m，宽约6m，一共有8处。结构类型为简易钢结构，钢柱通过锚栓与地坪连接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14605</wp:posOffset>
                  </wp:positionV>
                  <wp:extent cx="3039745" cy="1181735"/>
                  <wp:effectExtent l="0" t="0" r="8255" b="1841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745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36157">
        <w:trPr>
          <w:trHeight w:val="174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4.9</w:t>
            </w:r>
            <w:r>
              <w:rPr>
                <w:rStyle w:val="font11"/>
                <w:rFonts w:hint="default"/>
                <w:sz w:val="18"/>
                <w:szCs w:val="18"/>
              </w:rPr>
              <w:t>公寓一楼自行车遮雨棚（1处）</w:t>
            </w: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公寓一楼自行车遮雨棚（1处）位于重庆工程职业技术学院江津校区内，该房屋修建于2020年。该房屋共一层，总建筑面积约为90m2，高度约为3.400~3.800m，平面布置呈矩形，长约18m，宽约5m。结构类型为简易钢结构，钢柱通过锚栓与地坪连接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20320</wp:posOffset>
                  </wp:positionV>
                  <wp:extent cx="3013075" cy="1068070"/>
                  <wp:effectExtent l="0" t="0" r="15875" b="17780"/>
                  <wp:wrapNone/>
                  <wp:docPr id="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C36157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36157">
        <w:trPr>
          <w:trHeight w:val="1945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1.园林工程技术实训基</w:t>
            </w:r>
            <w:r>
              <w:rPr>
                <w:rStyle w:val="font11"/>
                <w:rFonts w:hint="default"/>
                <w:sz w:val="18"/>
                <w:szCs w:val="18"/>
              </w:rPr>
              <w:t>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ind w:firstLineChars="200" w:firstLine="360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原钢结构棚子拆除并清运处理至校外国家允许的地方；棚子内砖砌池子、砂石、苗木由艺设学院自行处置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工程技术实训基地位于重庆工程职业技术学院江津校区内，该房屋修建于2019年。该房屋共一层，总建筑面积约为660m2，高度约为3.000m，平面布置呈矩形，长约31.6m，宽约19.4m。结构类型为简易钢结构，钢柱通过锚栓与地坪连接。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36157" w:rsidRDefault="003A6C78">
            <w:pPr>
              <w:widowControl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18"/>
                <w:szCs w:val="18"/>
                <w:bdr w:val="single" w:sz="4" w:space="0" w:color="00000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10160</wp:posOffset>
                  </wp:positionV>
                  <wp:extent cx="3020060" cy="1203960"/>
                  <wp:effectExtent l="0" t="0" r="8890" b="15240"/>
                  <wp:wrapNone/>
                  <wp:docPr id="4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00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7.58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36157" w:rsidRDefault="003A6C7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</w:tbl>
    <w:p w:rsidR="00C36157" w:rsidRDefault="00C36157">
      <w:pPr>
        <w:jc w:val="left"/>
        <w:rPr>
          <w:rFonts w:ascii="楷体_GB2312" w:eastAsia="楷体_GB2312" w:hAnsi="宋体"/>
          <w:sz w:val="28"/>
          <w:szCs w:val="28"/>
        </w:rPr>
        <w:sectPr w:rsidR="00C3615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6" w:orient="landscape"/>
          <w:pgMar w:top="0" w:right="567" w:bottom="0" w:left="567" w:header="680" w:footer="992" w:gutter="0"/>
          <w:pgNumType w:fmt="numberInDash" w:start="1"/>
          <w:cols w:space="0"/>
          <w:titlePg/>
          <w:docGrid w:linePitch="312"/>
        </w:sectPr>
      </w:pPr>
    </w:p>
    <w:p w:rsidR="00EE19FA" w:rsidRDefault="00EE19FA" w:rsidP="00EE19FA">
      <w:pPr>
        <w:widowControl/>
        <w:spacing w:line="360" w:lineRule="auto"/>
        <w:outlineLvl w:val="1"/>
        <w:rPr>
          <w:rFonts w:ascii="宋体" w:eastAsia="宋体" w:hAnsi="宋体" w:cs="宋体"/>
          <w:b/>
          <w:bCs/>
          <w:color w:val="000000"/>
          <w:sz w:val="32"/>
          <w:szCs w:val="32"/>
        </w:rPr>
      </w:pPr>
    </w:p>
    <w:sectPr w:rsidR="00EE19FA" w:rsidSect="00EE19FA">
      <w:footerReference w:type="default" r:id="rId18"/>
      <w:pgSz w:w="11906" w:h="16838"/>
      <w:pgMar w:top="1134" w:right="1134" w:bottom="1134" w:left="1134" w:header="680" w:footer="992" w:gutter="0"/>
      <w:pgNumType w:fmt="numberInDash" w:start="1"/>
      <w:cols w:space="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B5" w:rsidRDefault="00455DB5" w:rsidP="00C36157">
      <w:r>
        <w:separator/>
      </w:r>
    </w:p>
  </w:endnote>
  <w:endnote w:type="continuationSeparator" w:id="1">
    <w:p w:rsidR="00455DB5" w:rsidRDefault="00455DB5" w:rsidP="00C36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57" w:rsidRDefault="000B538A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 w:rsidR="003A6C78">
      <w:rPr>
        <w:rStyle w:val="a9"/>
      </w:rPr>
      <w:instrText xml:space="preserve">PAGE  </w:instrText>
    </w:r>
    <w:r>
      <w:fldChar w:fldCharType="end"/>
    </w:r>
  </w:p>
  <w:p w:rsidR="00C36157" w:rsidRDefault="00C3615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57" w:rsidRDefault="000B538A">
    <w:pPr>
      <w:pStyle w:val="a6"/>
      <w:ind w:right="360"/>
      <w:jc w:val="center"/>
    </w:pPr>
    <w:r>
      <w:fldChar w:fldCharType="begin"/>
    </w:r>
    <w:r w:rsidR="003A6C78">
      <w:rPr>
        <w:rStyle w:val="a9"/>
      </w:rPr>
      <w:instrText xml:space="preserve"> PAGE </w:instrText>
    </w:r>
    <w:r>
      <w:fldChar w:fldCharType="separate"/>
    </w:r>
    <w:r w:rsidR="007F2F6D">
      <w:rPr>
        <w:rStyle w:val="a9"/>
        <w:noProof/>
      </w:rPr>
      <w:t>- 2 -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57" w:rsidRDefault="003A6C78">
    <w:pPr>
      <w:pStyle w:val="a6"/>
      <w:ind w:right="360" w:firstLineChars="200" w:firstLine="360"/>
    </w:pPr>
    <w: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57" w:rsidRDefault="00C3615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B5" w:rsidRDefault="00455DB5" w:rsidP="00C36157">
      <w:r>
        <w:separator/>
      </w:r>
    </w:p>
  </w:footnote>
  <w:footnote w:type="continuationSeparator" w:id="1">
    <w:p w:rsidR="00455DB5" w:rsidRDefault="00455DB5" w:rsidP="00C36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57" w:rsidRDefault="000B538A">
    <w:pPr>
      <w:pStyle w:val="a7"/>
      <w:framePr w:wrap="around" w:vAnchor="text" w:hAnchor="margin" w:xAlign="right" w:y="1"/>
      <w:rPr>
        <w:rStyle w:val="a9"/>
      </w:rPr>
    </w:pPr>
    <w:r>
      <w:fldChar w:fldCharType="begin"/>
    </w:r>
    <w:r w:rsidR="003A6C78">
      <w:rPr>
        <w:rStyle w:val="a9"/>
      </w:rPr>
      <w:instrText xml:space="preserve">PAGE  </w:instrText>
    </w:r>
    <w:r>
      <w:fldChar w:fldCharType="end"/>
    </w:r>
  </w:p>
  <w:p w:rsidR="00C36157" w:rsidRDefault="00C3615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57" w:rsidRDefault="00C36157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157" w:rsidRDefault="00C36157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36C573"/>
    <w:multiLevelType w:val="singleLevel"/>
    <w:tmpl w:val="DC36C57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4786912"/>
    <w:multiLevelType w:val="singleLevel"/>
    <w:tmpl w:val="E478691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RmZWQ4YTM2Yjk0ZDc0OWE2OGY2YTY4ODBmNmE1MDAifQ=="/>
  </w:docVars>
  <w:rsids>
    <w:rsidRoot w:val="05161BE5"/>
    <w:rsid w:val="000A0F76"/>
    <w:rsid w:val="000A2E6C"/>
    <w:rsid w:val="000B538A"/>
    <w:rsid w:val="000E432B"/>
    <w:rsid w:val="000E7216"/>
    <w:rsid w:val="00166642"/>
    <w:rsid w:val="002F2362"/>
    <w:rsid w:val="003A6C78"/>
    <w:rsid w:val="0043449A"/>
    <w:rsid w:val="00455DB5"/>
    <w:rsid w:val="004709F0"/>
    <w:rsid w:val="0051762D"/>
    <w:rsid w:val="00537174"/>
    <w:rsid w:val="005822C3"/>
    <w:rsid w:val="00685D36"/>
    <w:rsid w:val="0069759D"/>
    <w:rsid w:val="007553CC"/>
    <w:rsid w:val="007F2F6D"/>
    <w:rsid w:val="009B1B3B"/>
    <w:rsid w:val="00BA7885"/>
    <w:rsid w:val="00C36157"/>
    <w:rsid w:val="00C960BC"/>
    <w:rsid w:val="00CB5EAF"/>
    <w:rsid w:val="00EE19FA"/>
    <w:rsid w:val="00F342C9"/>
    <w:rsid w:val="00F65AB7"/>
    <w:rsid w:val="00F775AF"/>
    <w:rsid w:val="00FC5F37"/>
    <w:rsid w:val="00FF177E"/>
    <w:rsid w:val="02BF3353"/>
    <w:rsid w:val="03186B40"/>
    <w:rsid w:val="032363A9"/>
    <w:rsid w:val="03B42042"/>
    <w:rsid w:val="044E2168"/>
    <w:rsid w:val="04A960A4"/>
    <w:rsid w:val="05161BE5"/>
    <w:rsid w:val="064D53AA"/>
    <w:rsid w:val="097924AD"/>
    <w:rsid w:val="0B082836"/>
    <w:rsid w:val="0B613FE0"/>
    <w:rsid w:val="0BD1297D"/>
    <w:rsid w:val="0BDC157B"/>
    <w:rsid w:val="0D6610F6"/>
    <w:rsid w:val="0E494A2D"/>
    <w:rsid w:val="0E7E6D4C"/>
    <w:rsid w:val="100A271A"/>
    <w:rsid w:val="10EA5DDB"/>
    <w:rsid w:val="11F93C71"/>
    <w:rsid w:val="128D50DD"/>
    <w:rsid w:val="14C44B29"/>
    <w:rsid w:val="16490368"/>
    <w:rsid w:val="179852EC"/>
    <w:rsid w:val="18B80482"/>
    <w:rsid w:val="199F7CE4"/>
    <w:rsid w:val="1C0E25FF"/>
    <w:rsid w:val="1C2269D4"/>
    <w:rsid w:val="1C2930EF"/>
    <w:rsid w:val="1C326B04"/>
    <w:rsid w:val="1C9325FA"/>
    <w:rsid w:val="1E9C4973"/>
    <w:rsid w:val="1EAB3116"/>
    <w:rsid w:val="20E04A85"/>
    <w:rsid w:val="22CD6A8E"/>
    <w:rsid w:val="237A4158"/>
    <w:rsid w:val="23965D2A"/>
    <w:rsid w:val="23D762F6"/>
    <w:rsid w:val="24C51723"/>
    <w:rsid w:val="25333A00"/>
    <w:rsid w:val="26F947D6"/>
    <w:rsid w:val="279738AA"/>
    <w:rsid w:val="299A3B32"/>
    <w:rsid w:val="2A6E3103"/>
    <w:rsid w:val="2BB50D0D"/>
    <w:rsid w:val="2C363767"/>
    <w:rsid w:val="2C9149EC"/>
    <w:rsid w:val="2D233655"/>
    <w:rsid w:val="2E4427DA"/>
    <w:rsid w:val="2F610C60"/>
    <w:rsid w:val="30B5209A"/>
    <w:rsid w:val="3100777A"/>
    <w:rsid w:val="311C660F"/>
    <w:rsid w:val="328753F0"/>
    <w:rsid w:val="33466FF4"/>
    <w:rsid w:val="33C56E25"/>
    <w:rsid w:val="34133E06"/>
    <w:rsid w:val="34190365"/>
    <w:rsid w:val="351A48CF"/>
    <w:rsid w:val="36940077"/>
    <w:rsid w:val="37015615"/>
    <w:rsid w:val="372D46F1"/>
    <w:rsid w:val="374A0D45"/>
    <w:rsid w:val="381F57DB"/>
    <w:rsid w:val="38543054"/>
    <w:rsid w:val="394B42E4"/>
    <w:rsid w:val="3A454C6C"/>
    <w:rsid w:val="3BAE7E0C"/>
    <w:rsid w:val="3BC67F11"/>
    <w:rsid w:val="3D2A232F"/>
    <w:rsid w:val="3E451A35"/>
    <w:rsid w:val="3E9550D6"/>
    <w:rsid w:val="3F1A33BE"/>
    <w:rsid w:val="3F485EA2"/>
    <w:rsid w:val="3F5950AD"/>
    <w:rsid w:val="3FB13A48"/>
    <w:rsid w:val="3FB94CE6"/>
    <w:rsid w:val="3FC61FCB"/>
    <w:rsid w:val="40972C3D"/>
    <w:rsid w:val="43117C3B"/>
    <w:rsid w:val="441B02D9"/>
    <w:rsid w:val="46BB2E63"/>
    <w:rsid w:val="46CF1F65"/>
    <w:rsid w:val="489C6D7B"/>
    <w:rsid w:val="49431BB4"/>
    <w:rsid w:val="4A45185B"/>
    <w:rsid w:val="4B8B6AD1"/>
    <w:rsid w:val="4BE53DF2"/>
    <w:rsid w:val="4CCE17BB"/>
    <w:rsid w:val="4D8B0861"/>
    <w:rsid w:val="4DF44AF1"/>
    <w:rsid w:val="4E1F12E4"/>
    <w:rsid w:val="4EA73AA5"/>
    <w:rsid w:val="5095481F"/>
    <w:rsid w:val="50D54D72"/>
    <w:rsid w:val="518F3794"/>
    <w:rsid w:val="52CA6EA2"/>
    <w:rsid w:val="53EE096F"/>
    <w:rsid w:val="54A250A9"/>
    <w:rsid w:val="54E27D85"/>
    <w:rsid w:val="574F59EC"/>
    <w:rsid w:val="57B35F26"/>
    <w:rsid w:val="57CB7D1B"/>
    <w:rsid w:val="581051CA"/>
    <w:rsid w:val="5919313D"/>
    <w:rsid w:val="596B2178"/>
    <w:rsid w:val="5AF40B48"/>
    <w:rsid w:val="5B96348D"/>
    <w:rsid w:val="5BFD3E45"/>
    <w:rsid w:val="5D0E7155"/>
    <w:rsid w:val="5D1F4AE3"/>
    <w:rsid w:val="5D4F6E91"/>
    <w:rsid w:val="5D676590"/>
    <w:rsid w:val="5E685416"/>
    <w:rsid w:val="5FA8056B"/>
    <w:rsid w:val="604C68D6"/>
    <w:rsid w:val="605D0050"/>
    <w:rsid w:val="60E977CF"/>
    <w:rsid w:val="63100F69"/>
    <w:rsid w:val="635725D8"/>
    <w:rsid w:val="63F523ED"/>
    <w:rsid w:val="643B163B"/>
    <w:rsid w:val="64724F71"/>
    <w:rsid w:val="647C4424"/>
    <w:rsid w:val="67C972D1"/>
    <w:rsid w:val="680224F4"/>
    <w:rsid w:val="68084C24"/>
    <w:rsid w:val="69C128C2"/>
    <w:rsid w:val="6A190987"/>
    <w:rsid w:val="6C197958"/>
    <w:rsid w:val="6D114D76"/>
    <w:rsid w:val="6F902885"/>
    <w:rsid w:val="6FDA11CC"/>
    <w:rsid w:val="72457AA8"/>
    <w:rsid w:val="727E22C3"/>
    <w:rsid w:val="73D13F72"/>
    <w:rsid w:val="73FE47A6"/>
    <w:rsid w:val="751F6609"/>
    <w:rsid w:val="773E7F78"/>
    <w:rsid w:val="779A4B3D"/>
    <w:rsid w:val="78045370"/>
    <w:rsid w:val="787050BC"/>
    <w:rsid w:val="78CA06A1"/>
    <w:rsid w:val="7918728F"/>
    <w:rsid w:val="7A441264"/>
    <w:rsid w:val="7C0A36C7"/>
    <w:rsid w:val="7D1705D7"/>
    <w:rsid w:val="7D910349"/>
    <w:rsid w:val="7E171997"/>
    <w:rsid w:val="7EB86CD3"/>
    <w:rsid w:val="7F565496"/>
    <w:rsid w:val="7F7818B1"/>
    <w:rsid w:val="7FBF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Date" w:qFormat="1"/>
    <w:lsdException w:name="Body Text First Indent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C361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3615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rsid w:val="00C3615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qFormat/>
    <w:rsid w:val="00C36157"/>
    <w:pPr>
      <w:jc w:val="left"/>
    </w:pPr>
    <w:rPr>
      <w:rFonts w:ascii="Calibri" w:hAnsi="Calibri" w:cs="Calibri"/>
      <w:caps/>
      <w:sz w:val="20"/>
      <w:szCs w:val="20"/>
    </w:rPr>
  </w:style>
  <w:style w:type="paragraph" w:styleId="a3">
    <w:name w:val="Body Text"/>
    <w:basedOn w:val="a"/>
    <w:next w:val="a"/>
    <w:uiPriority w:val="99"/>
    <w:unhideWhenUsed/>
    <w:qFormat/>
    <w:rsid w:val="00C36157"/>
    <w:pPr>
      <w:spacing w:after="120"/>
    </w:pPr>
  </w:style>
  <w:style w:type="paragraph" w:styleId="a4">
    <w:name w:val="Plain Text"/>
    <w:basedOn w:val="a"/>
    <w:qFormat/>
    <w:rsid w:val="00C36157"/>
    <w:pPr>
      <w:shd w:val="solid" w:color="FFFFFF" w:fill="FFFFFF"/>
      <w:jc w:val="center"/>
    </w:pPr>
    <w:rPr>
      <w:rFonts w:ascii="宋体" w:hAnsi="宋体"/>
      <w:kern w:val="0"/>
      <w:sz w:val="84"/>
      <w:szCs w:val="72"/>
    </w:rPr>
  </w:style>
  <w:style w:type="paragraph" w:styleId="a5">
    <w:name w:val="Date"/>
    <w:basedOn w:val="a"/>
    <w:next w:val="a"/>
    <w:qFormat/>
    <w:rsid w:val="00C36157"/>
    <w:rPr>
      <w:sz w:val="24"/>
      <w:szCs w:val="20"/>
    </w:rPr>
  </w:style>
  <w:style w:type="paragraph" w:styleId="a6">
    <w:name w:val="footer"/>
    <w:basedOn w:val="a"/>
    <w:link w:val="Char"/>
    <w:qFormat/>
    <w:rsid w:val="00C361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rsid w:val="00C361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 First Indent"/>
    <w:basedOn w:val="a3"/>
    <w:uiPriority w:val="99"/>
    <w:unhideWhenUsed/>
    <w:qFormat/>
    <w:rsid w:val="00C36157"/>
    <w:pPr>
      <w:ind w:firstLineChars="100" w:firstLine="420"/>
    </w:pPr>
  </w:style>
  <w:style w:type="character" w:styleId="a9">
    <w:name w:val="page number"/>
    <w:basedOn w:val="a0"/>
    <w:qFormat/>
    <w:rsid w:val="00C36157"/>
  </w:style>
  <w:style w:type="paragraph" w:styleId="aa">
    <w:name w:val="List Paragraph"/>
    <w:basedOn w:val="a"/>
    <w:uiPriority w:val="99"/>
    <w:qFormat/>
    <w:rsid w:val="00C36157"/>
    <w:pPr>
      <w:ind w:firstLineChars="200" w:firstLine="420"/>
    </w:pPr>
  </w:style>
  <w:style w:type="character" w:customStyle="1" w:styleId="Char0">
    <w:name w:val="页眉 Char"/>
    <w:basedOn w:val="a0"/>
    <w:link w:val="a7"/>
    <w:qFormat/>
    <w:rsid w:val="00C361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6"/>
    <w:qFormat/>
    <w:rsid w:val="00C3615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qFormat/>
    <w:rsid w:val="00C36157"/>
  </w:style>
  <w:style w:type="paragraph" w:customStyle="1" w:styleId="TableParagraph">
    <w:name w:val="Table Paragraph"/>
    <w:basedOn w:val="a"/>
    <w:uiPriority w:val="1"/>
    <w:qFormat/>
    <w:rsid w:val="00C36157"/>
    <w:rPr>
      <w:rFonts w:ascii="宋体" w:eastAsia="宋体" w:hAnsi="宋体" w:cs="宋体"/>
      <w:lang w:val="zh-CN" w:bidi="zh-CN"/>
    </w:rPr>
  </w:style>
  <w:style w:type="paragraph" w:customStyle="1" w:styleId="ab">
    <w:name w:val="标准正文"/>
    <w:basedOn w:val="a"/>
    <w:qFormat/>
    <w:rsid w:val="00C36157"/>
    <w:pPr>
      <w:tabs>
        <w:tab w:val="left" w:pos="900"/>
        <w:tab w:val="left" w:pos="1620"/>
      </w:tabs>
      <w:spacing w:line="300" w:lineRule="auto"/>
      <w:ind w:firstLine="538"/>
    </w:pPr>
    <w:rPr>
      <w:rFonts w:ascii="仿宋_GB2312" w:eastAsia="仿宋_GB2312" w:hAnsi="宋体"/>
      <w:kern w:val="0"/>
      <w:sz w:val="24"/>
      <w:szCs w:val="20"/>
    </w:rPr>
  </w:style>
  <w:style w:type="paragraph" w:customStyle="1" w:styleId="10">
    <w:name w:val="列出段落1"/>
    <w:basedOn w:val="a"/>
    <w:uiPriority w:val="34"/>
    <w:qFormat/>
    <w:rsid w:val="00C36157"/>
    <w:pPr>
      <w:ind w:firstLineChars="200" w:firstLine="420"/>
    </w:pPr>
    <w:rPr>
      <w:rFonts w:ascii="Calibri" w:eastAsia="宋体" w:hAnsi="Calibri" w:cs="Times New Roman"/>
      <w:szCs w:val="22"/>
    </w:rPr>
  </w:style>
  <w:style w:type="character" w:customStyle="1" w:styleId="font11">
    <w:name w:val="font11"/>
    <w:basedOn w:val="a0"/>
    <w:qFormat/>
    <w:rsid w:val="00C36157"/>
    <w:rPr>
      <w:rFonts w:ascii="宋体" w:eastAsia="宋体" w:hAnsi="宋体" w:cs="宋体" w:hint="eastAsia"/>
      <w:color w:val="000000"/>
      <w:sz w:val="24"/>
      <w:szCs w:val="24"/>
      <w:u w:val="none"/>
    </w:rPr>
  </w:style>
  <w:style w:type="table" w:customStyle="1" w:styleId="TableNormal">
    <w:name w:val="Table Normal"/>
    <w:unhideWhenUsed/>
    <w:qFormat/>
    <w:rsid w:val="00C3615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洋洋</dc:creator>
  <cp:lastModifiedBy>ThinkPad</cp:lastModifiedBy>
  <cp:revision>20</cp:revision>
  <cp:lastPrinted>2022-01-13T06:58:00Z</cp:lastPrinted>
  <dcterms:created xsi:type="dcterms:W3CDTF">2021-09-25T06:42:00Z</dcterms:created>
  <dcterms:modified xsi:type="dcterms:W3CDTF">2022-09-05T08:19:00Z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1159F2BDD63C433C87483BF126143E46</vt:lpwstr>
  </property>
</Properties>
</file>